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262EF" w:rsidR="00B847C0" w:rsidP="00B262EF" w:rsidRDefault="00B262EF" w14:paraId="6DB4EAA5" w14:textId="4AB4DBDD">
      <w:pPr>
        <w:bidi w:val="false"/>
        <w:ind w:left="-90"/>
        <w:outlineLvl w:val="0"/>
        <w:rPr>
          <w:rFonts w:ascii="Century Gothic" w:hAnsi="Century Gothic"/>
          <w:b/>
          <w:color w:val="808080" w:themeColor="background1" w:themeShade="80"/>
          <w:sz w:val="36"/>
          <w:szCs w:val="44"/>
        </w:rPr>
      </w:pPr>
      <w:bookmarkStart w:name="_Toc514935351" w:id="0"/>
      <w:bookmarkStart w:name="_GoBack" w:id="1"/>
      <w:bookmarkEnd w:id="1"/>
      <w:r>
        <w:rPr>
          <w:rFonts w:ascii="Century Gothic" w:hAnsi="Century Gothic"/>
          <w:b/>
          <w:color w:val="808080" w:themeColor="background1" w:themeShade="80"/>
          <w:sz w:val="36"/>
          <w:szCs w:val="44"/>
          <w:lang w:val="Spanish"/>
        </w:rPr>
        <w:t xml:space="preserve">PLANTILLA DE RÚBRICA DE PLAN DE NEGOCIOS</w:t>
      </w:r>
      <w:bookmarkEnd w:id="0"/>
      <w:r w:rsidR="00364C4F">
        <w:rPr>
          <w:rFonts w:ascii="Century Gothic" w:hAnsi="Century Gothic"/>
          <w:b/>
          <w:color w:val="808080" w:themeColor="background1" w:themeShade="80"/>
          <w:sz w:val="36"/>
          <w:szCs w:val="44"/>
          <w:lang w:val="Spanish"/>
        </w:rPr>
        <w:tab/>
      </w:r>
      <w:r w:rsidR="00364C4F">
        <w:rPr>
          <w:rFonts w:ascii="Century Gothic" w:hAnsi="Century Gothic"/>
          <w:b/>
          <w:color w:val="808080" w:themeColor="background1" w:themeShade="80"/>
          <w:sz w:val="36"/>
          <w:szCs w:val="44"/>
          <w:lang w:val="Spanish"/>
        </w:rPr>
        <w:tab/>
      </w:r>
      <w:r w:rsidR="00364C4F">
        <w:rPr>
          <w:rFonts w:ascii="Century Gothic" w:hAnsi="Century Gothic"/>
          <w:b/>
          <w:noProof/>
          <w:color w:val="808080" w:themeColor="background1" w:themeShade="80"/>
          <w:sz w:val="36"/>
          <w:szCs w:val="44"/>
          <w:lang w:val="Spanish"/>
        </w:rPr>
        <w:drawing>
          <wp:inline distT="0" distB="0" distL="0" distR="0" wp14:anchorId="7414B477" wp14:editId="176390A5">
            <wp:extent cx="2515415" cy="349500"/>
            <wp:effectExtent l="0" t="0" r="0" b="0"/>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551275" cy="354483"/>
                    </a:xfrm>
                    <a:prstGeom prst="rect">
                      <a:avLst/>
                    </a:prstGeom>
                  </pic:spPr>
                </pic:pic>
              </a:graphicData>
            </a:graphic>
          </wp:inline>
        </w:drawing>
      </w:r>
    </w:p>
    <w:p w:rsidR="00B262EF" w:rsidP="00FF51C2" w:rsidRDefault="00B262EF" w14:paraId="509ABB8B" w14:textId="77777777">
      <w:pPr>
        <w:bidi w:val="false"/>
        <w:rPr>
          <w:rFonts w:ascii="Century Gothic" w:hAnsi="Century Gothic" w:cs="Arial"/>
          <w:b/>
          <w:noProof/>
          <w:color w:val="808080" w:themeColor="background1" w:themeShade="80"/>
          <w:szCs w:val="36"/>
        </w:rPr>
      </w:pPr>
    </w:p>
    <w:tbl>
      <w:tblPr>
        <w:tblW w:w="10946" w:type="dxa"/>
        <w:tblInd w:w="-95" w:type="dxa"/>
        <w:tblLook w:val="04A0" w:firstRow="1" w:lastRow="0" w:firstColumn="1" w:lastColumn="0" w:noHBand="0" w:noVBand="1"/>
      </w:tblPr>
      <w:tblGrid>
        <w:gridCol w:w="5422"/>
        <w:gridCol w:w="1106"/>
        <w:gridCol w:w="1106"/>
        <w:gridCol w:w="1106"/>
        <w:gridCol w:w="1067"/>
        <w:gridCol w:w="1139"/>
      </w:tblGrid>
      <w:tr w:rsidRPr="00B262EF" w:rsidR="00B262EF" w:rsidTr="00B262EF" w14:paraId="723C11B2" w14:textId="77777777">
        <w:trPr>
          <w:trHeight w:val="292"/>
        </w:trPr>
        <w:tc>
          <w:tcPr>
            <w:tcW w:w="5422"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5B19AA39"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TÍTULO DEL PLAN</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2A427AD" w14:textId="77777777">
            <w:pPr>
              <w:bidi w:val="false"/>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E92B897"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DC06129" w14:textId="77777777">
            <w:pPr>
              <w:bidi w:val="false"/>
              <w:rPr>
                <w:rFonts w:ascii="Times New Roman" w:hAnsi="Times New Roman"/>
                <w:sz w:val="20"/>
                <w:szCs w:val="20"/>
              </w:rPr>
            </w:pPr>
          </w:p>
        </w:tc>
        <w:tc>
          <w:tcPr>
            <w:tcW w:w="2206" w:type="dxa"/>
            <w:gridSpan w:val="2"/>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285C2675"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Spanish"/>
              </w:rPr>
              <w:t>FECHA</w:t>
            </w:r>
          </w:p>
        </w:tc>
      </w:tr>
      <w:tr w:rsidRPr="00B262EF" w:rsidR="00B262EF" w:rsidTr="00B262EF" w14:paraId="5B2D1909" w14:textId="77777777">
        <w:trPr>
          <w:trHeight w:val="43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B262EF" w14:paraId="057FC68A" w14:textId="77777777">
            <w:pPr>
              <w:bidi w:val="false"/>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1F04CC4" w14:textId="77777777">
            <w:pPr>
              <w:bidi w:val="false"/>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4ABDAA42"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9398283" w14:textId="77777777">
            <w:pPr>
              <w:bidi w:val="false"/>
              <w:rPr>
                <w:rFonts w:ascii="Times New Roman" w:hAnsi="Times New Roman"/>
                <w:sz w:val="20"/>
                <w:szCs w:val="20"/>
              </w:rPr>
            </w:pPr>
          </w:p>
        </w:tc>
        <w:tc>
          <w:tcPr>
            <w:tcW w:w="220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B262EF" w:rsidR="00B262EF" w:rsidP="00B262EF" w:rsidRDefault="00B262EF" w14:paraId="5E50C1F1" w14:textId="77777777">
            <w:pPr>
              <w:bidi w:val="false"/>
              <w:jc w:val="center"/>
              <w:rPr>
                <w:rFonts w:ascii="Century Gothic" w:hAnsi="Century Gothic" w:cs="Calibri"/>
                <w:color w:val="000000"/>
                <w:szCs w:val="16"/>
              </w:rPr>
            </w:pPr>
            <w:r w:rsidRPr="00B262EF">
              <w:rPr>
                <w:rFonts w:ascii="Century Gothic" w:hAnsi="Century Gothic" w:cs="Calibri"/>
                <w:color w:val="000000"/>
                <w:szCs w:val="16"/>
                <w:lang w:val="Spanish"/>
              </w:rPr>
              <w:t xml:space="preserve"> </w:t>
            </w:r>
          </w:p>
        </w:tc>
      </w:tr>
      <w:tr w:rsidRPr="00B262EF" w:rsidR="00B262EF" w:rsidTr="00B262EF" w14:paraId="285D4E15" w14:textId="77777777">
        <w:trPr>
          <w:trHeight w:val="292"/>
        </w:trPr>
        <w:tc>
          <w:tcPr>
            <w:tcW w:w="5422"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C2649FB"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NOMBRE DEL REVISOR</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3F1089D" w14:textId="77777777">
            <w:pPr>
              <w:bidi w:val="false"/>
              <w:rPr>
                <w:rFonts w:ascii="Century Gothic" w:hAnsi="Century Gothic" w:cs="Calibri"/>
                <w:b/>
                <w:bCs/>
                <w:color w:val="FFFFFF"/>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0E42E34"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CCD3916"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1813E3AD"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4E121FDD" w14:textId="77777777">
            <w:pPr>
              <w:bidi w:val="false"/>
              <w:rPr>
                <w:rFonts w:ascii="Times New Roman" w:hAnsi="Times New Roman"/>
                <w:sz w:val="20"/>
                <w:szCs w:val="20"/>
              </w:rPr>
            </w:pPr>
          </w:p>
        </w:tc>
      </w:tr>
      <w:tr w:rsidRPr="00B262EF" w:rsidR="00B262EF" w:rsidTr="00B262EF" w14:paraId="4D52CC93" w14:textId="77777777">
        <w:trPr>
          <w:trHeight w:val="43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B262EF" w14:paraId="1E894B94" w14:textId="77777777">
            <w:pPr>
              <w:bidi w:val="false"/>
              <w:rPr>
                <w:rFonts w:ascii="Century Gothic" w:hAnsi="Century Gothic" w:cs="Calibri"/>
                <w:color w:val="000000"/>
                <w:szCs w:val="16"/>
              </w:rPr>
            </w:pPr>
            <w:r w:rsidRPr="00B262EF">
              <w:rPr>
                <w:rFonts w:ascii="Century Gothic" w:hAnsi="Century Gothic" w:cs="Calibri"/>
                <w:color w:val="000000"/>
                <w:szCs w:val="16"/>
                <w:lang w:val="Spanish"/>
              </w:rPr>
              <w:t xml:space="preserve"> </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4253F57" w14:textId="77777777">
            <w:pPr>
              <w:bidi w:val="false"/>
              <w:rPr>
                <w:rFonts w:ascii="Century Gothic" w:hAnsi="Century Gothic" w:cs="Calibri"/>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73FBA686"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18304C2E"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0FE750F6"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3819B573" w14:textId="77777777">
            <w:pPr>
              <w:bidi w:val="false"/>
              <w:rPr>
                <w:rFonts w:ascii="Times New Roman" w:hAnsi="Times New Roman"/>
                <w:sz w:val="20"/>
                <w:szCs w:val="20"/>
              </w:rPr>
            </w:pPr>
          </w:p>
        </w:tc>
      </w:tr>
      <w:tr w:rsidRPr="00B262EF" w:rsidR="00B262EF" w:rsidTr="00B262EF" w14:paraId="1B62DE0B" w14:textId="77777777">
        <w:trPr>
          <w:trHeight w:val="146"/>
        </w:trPr>
        <w:tc>
          <w:tcPr>
            <w:tcW w:w="5422" w:type="dxa"/>
            <w:tcBorders>
              <w:top w:val="nil"/>
              <w:left w:val="nil"/>
              <w:bottom w:val="nil"/>
              <w:right w:val="nil"/>
            </w:tcBorders>
            <w:shd w:val="clear" w:color="auto" w:fill="auto"/>
            <w:noWrap/>
            <w:vAlign w:val="center"/>
            <w:hideMark/>
          </w:tcPr>
          <w:p w:rsidRPr="00B262EF" w:rsidR="00B262EF" w:rsidP="00B262EF" w:rsidRDefault="00B262EF" w14:paraId="7C7F0E66"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1584795"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2BEE198"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FE13C1E"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4ECC11B5"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05D0192F" w14:textId="77777777">
            <w:pPr>
              <w:bidi w:val="false"/>
              <w:rPr>
                <w:rFonts w:ascii="Times New Roman" w:hAnsi="Times New Roman"/>
                <w:sz w:val="20"/>
                <w:szCs w:val="20"/>
              </w:rPr>
            </w:pPr>
          </w:p>
        </w:tc>
      </w:tr>
      <w:tr w:rsidRPr="00B262EF" w:rsidR="00B262EF" w:rsidTr="00B262EF" w14:paraId="37F656A4" w14:textId="77777777">
        <w:trPr>
          <w:trHeight w:val="292"/>
        </w:trPr>
        <w:tc>
          <w:tcPr>
            <w:tcW w:w="5422"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AED07CA"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RÚBRICA</w:t>
            </w:r>
          </w:p>
        </w:tc>
        <w:tc>
          <w:tcPr>
            <w:tcW w:w="1106"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250A846"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Spanish"/>
              </w:rPr>
              <w:t>PUNTUACIÓN</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B5461BD" w14:textId="77777777">
            <w:pPr>
              <w:bidi w:val="false"/>
              <w:jc w:val="center"/>
              <w:rPr>
                <w:rFonts w:ascii="Century Gothic" w:hAnsi="Century Gothic" w:cs="Calibri"/>
                <w:b/>
                <w:bCs/>
                <w:color w:val="FFFFFF"/>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44546A"/>
            <w:noWrap/>
            <w:vAlign w:val="center"/>
            <w:hideMark/>
          </w:tcPr>
          <w:p w:rsidRPr="00B262EF" w:rsidR="00B262EF" w:rsidP="00B262EF" w:rsidRDefault="00B262EF" w14:paraId="4F368778"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ESCALA DE PUNTUACIÓN</w:t>
            </w:r>
          </w:p>
        </w:tc>
        <w:tc>
          <w:tcPr>
            <w:tcW w:w="1139" w:type="dxa"/>
            <w:tcBorders>
              <w:top w:val="single" w:color="BFBFBF" w:sz="4" w:space="0"/>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9F7F170"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Spanish"/>
              </w:rPr>
              <w:t>TOTAL</w:t>
            </w:r>
          </w:p>
        </w:tc>
      </w:tr>
      <w:tr w:rsidRPr="00B262EF" w:rsidR="00B262EF" w:rsidTr="00B262EF" w14:paraId="526D24BB"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00669C49" w14:textId="77777777">
            <w:pPr>
              <w:bidi w:val="false"/>
              <w:rPr>
                <w:rFonts w:ascii="Century Gothic" w:hAnsi="Century Gothic" w:cs="Calibri"/>
                <w:color w:val="000000"/>
                <w:szCs w:val="16"/>
              </w:rPr>
            </w:pPr>
            <w:r w:rsidRPr="00B262EF">
              <w:rPr>
                <w:rFonts w:ascii="Century Gothic" w:hAnsi="Century Gothic" w:cs="Calibri"/>
                <w:color w:val="000000"/>
                <w:szCs w:val="16"/>
                <w:lang w:val="Spanish"/>
              </w:rPr>
              <w:t>Expectativas superadas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7B8653AA"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4</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B4494F9"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4113F231"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Spanish"/>
              </w:rPr>
              <w:t>EJEMPLAR</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53F24A2"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25 – 28</w:t>
            </w:r>
          </w:p>
        </w:tc>
      </w:tr>
      <w:tr w:rsidRPr="00B262EF" w:rsidR="00B262EF" w:rsidTr="00B262EF" w14:paraId="76FE1CA1"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4026F785" w14:textId="77777777">
            <w:pPr>
              <w:bidi w:val="false"/>
              <w:rPr>
                <w:rFonts w:ascii="Century Gothic" w:hAnsi="Century Gothic" w:cs="Calibri"/>
                <w:color w:val="000000"/>
                <w:szCs w:val="16"/>
              </w:rPr>
            </w:pPr>
            <w:r w:rsidRPr="00B262EF">
              <w:rPr>
                <w:rFonts w:ascii="Century Gothic" w:hAnsi="Century Gothic" w:cs="Calibri"/>
                <w:color w:val="000000"/>
                <w:szCs w:val="16"/>
                <w:lang w:val="Spanish"/>
              </w:rPr>
              <w:t>Expectativas cumplidas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31F27E23"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3</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3EDDCFDE"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5E7C589B"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Spanish"/>
              </w:rPr>
              <w:t>ACEPTABLE</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63600DCB"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21 – 24</w:t>
            </w:r>
          </w:p>
        </w:tc>
      </w:tr>
      <w:tr w:rsidRPr="00B262EF" w:rsidR="00B262EF" w:rsidTr="00B262EF" w14:paraId="478A9A33"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0D9D3E4F" w14:textId="77777777">
            <w:pPr>
              <w:bidi w:val="false"/>
              <w:rPr>
                <w:rFonts w:ascii="Century Gothic" w:hAnsi="Century Gothic" w:cs="Calibri"/>
                <w:color w:val="000000"/>
                <w:szCs w:val="16"/>
              </w:rPr>
            </w:pPr>
            <w:r w:rsidRPr="00B262EF">
              <w:rPr>
                <w:rFonts w:ascii="Century Gothic" w:hAnsi="Century Gothic" w:cs="Calibri"/>
                <w:color w:val="000000"/>
                <w:szCs w:val="16"/>
                <w:lang w:val="Spanish"/>
              </w:rPr>
              <w:t>Directrices cumplidas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646C0CE0"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2</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036E5B6"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75174604"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Spanish"/>
              </w:rPr>
              <w:t>NECESITA MEJORAS</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18E5EB8F"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16 – 20</w:t>
            </w:r>
          </w:p>
        </w:tc>
      </w:tr>
      <w:tr w:rsidRPr="00B262EF" w:rsidR="00B262EF" w:rsidTr="00B262EF" w14:paraId="29355806"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2B4A7AC8" w14:textId="77777777">
            <w:pPr>
              <w:bidi w:val="false"/>
              <w:rPr>
                <w:rFonts w:ascii="Century Gothic" w:hAnsi="Century Gothic" w:cs="Calibri"/>
                <w:color w:val="000000"/>
                <w:szCs w:val="16"/>
              </w:rPr>
            </w:pPr>
            <w:r w:rsidRPr="00B262EF">
              <w:rPr>
                <w:rFonts w:ascii="Century Gothic" w:hAnsi="Century Gothic" w:cs="Calibri"/>
                <w:color w:val="000000"/>
                <w:szCs w:val="16"/>
                <w:lang w:val="Spanish"/>
              </w:rPr>
              <w:t>Directrices algo cumplidas</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635525D8"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1</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5499AB7B" w14:textId="77777777">
            <w:pPr>
              <w:bidi w:val="false"/>
              <w:jc w:val="center"/>
              <w:rPr>
                <w:rFonts w:ascii="Century Gothic" w:hAnsi="Century Gothic" w:cs="Calibri"/>
                <w:b/>
                <w:bCs/>
                <w:color w:val="000000"/>
                <w:szCs w:val="16"/>
              </w:rPr>
            </w:pPr>
          </w:p>
        </w:tc>
        <w:tc>
          <w:tcPr>
            <w:tcW w:w="2173" w:type="dxa"/>
            <w:gridSpan w:val="2"/>
            <w:tcBorders>
              <w:top w:val="single" w:color="BFBFBF" w:sz="4" w:space="0"/>
              <w:left w:val="single" w:color="BFBFBF" w:sz="4" w:space="0"/>
              <w:bottom w:val="single" w:color="BFBFBF" w:sz="4" w:space="0"/>
              <w:right w:val="single" w:color="BFBFBF" w:sz="4" w:space="0"/>
            </w:tcBorders>
            <w:shd w:val="clear" w:color="000000" w:fill="F2F2F2"/>
            <w:noWrap/>
            <w:vAlign w:val="center"/>
            <w:hideMark/>
          </w:tcPr>
          <w:p w:rsidRPr="00B262EF" w:rsidR="00B262EF" w:rsidP="00B262EF" w:rsidRDefault="00B262EF" w14:paraId="2654699F" w14:textId="77777777">
            <w:pPr>
              <w:bidi w:val="false"/>
              <w:rPr>
                <w:rFonts w:ascii="Century Gothic" w:hAnsi="Century Gothic" w:cs="Calibri"/>
                <w:b/>
                <w:bCs/>
                <w:color w:val="000000"/>
                <w:szCs w:val="16"/>
              </w:rPr>
            </w:pPr>
            <w:r w:rsidRPr="00B262EF">
              <w:rPr>
                <w:rFonts w:ascii="Century Gothic" w:hAnsi="Century Gothic" w:cs="Calibri"/>
                <w:b/>
                <w:color w:val="000000"/>
                <w:szCs w:val="16"/>
                <w:lang w:val="Spanish"/>
              </w:rPr>
              <w:t>INADECUADO</w:t>
            </w:r>
          </w:p>
        </w:tc>
        <w:tc>
          <w:tcPr>
            <w:tcW w:w="1139"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0F64CDBC"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0 – 15</w:t>
            </w:r>
          </w:p>
        </w:tc>
      </w:tr>
      <w:tr w:rsidRPr="00B262EF" w:rsidR="00B262EF" w:rsidTr="00B262EF" w14:paraId="62B9A5C9" w14:textId="77777777">
        <w:trPr>
          <w:trHeight w:val="331"/>
        </w:trPr>
        <w:tc>
          <w:tcPr>
            <w:tcW w:w="5422" w:type="dxa"/>
            <w:tcBorders>
              <w:top w:val="nil"/>
              <w:left w:val="single" w:color="BFBFBF" w:sz="4" w:space="0"/>
              <w:bottom w:val="single" w:color="BFBFBF" w:sz="4" w:space="0"/>
              <w:right w:val="single" w:color="BFBFBF" w:sz="4" w:space="0"/>
            </w:tcBorders>
            <w:shd w:val="clear" w:color="000000" w:fill="F2F2F2"/>
            <w:vAlign w:val="center"/>
            <w:hideMark/>
          </w:tcPr>
          <w:p w:rsidRPr="00B262EF" w:rsidR="00B262EF" w:rsidP="00B262EF" w:rsidRDefault="00B262EF" w14:paraId="7E7EB6E4" w14:textId="77777777">
            <w:pPr>
              <w:bidi w:val="false"/>
              <w:rPr>
                <w:rFonts w:ascii="Century Gothic" w:hAnsi="Century Gothic" w:cs="Calibri"/>
                <w:color w:val="000000"/>
                <w:szCs w:val="16"/>
              </w:rPr>
            </w:pPr>
            <w:r w:rsidRPr="00B262EF">
              <w:rPr>
                <w:rFonts w:ascii="Century Gothic" w:hAnsi="Century Gothic" w:cs="Calibri"/>
                <w:color w:val="000000"/>
                <w:szCs w:val="16"/>
                <w:lang w:val="Spanish"/>
              </w:rPr>
              <w:t>Incompleto; Información no disponible</w:t>
            </w:r>
          </w:p>
        </w:tc>
        <w:tc>
          <w:tcPr>
            <w:tcW w:w="1106" w:type="dxa"/>
            <w:tcBorders>
              <w:top w:val="nil"/>
              <w:left w:val="nil"/>
              <w:bottom w:val="single" w:color="BFBFBF" w:sz="4" w:space="0"/>
              <w:right w:val="single" w:color="BFBFBF" w:sz="4" w:space="0"/>
            </w:tcBorders>
            <w:shd w:val="clear" w:color="auto" w:fill="auto"/>
            <w:vAlign w:val="center"/>
            <w:hideMark/>
          </w:tcPr>
          <w:p w:rsidRPr="00B262EF" w:rsidR="00B262EF" w:rsidP="00B262EF" w:rsidRDefault="00B262EF" w14:paraId="5E3B4B6D" w14:textId="77777777">
            <w:pPr>
              <w:bidi w:val="false"/>
              <w:jc w:val="center"/>
              <w:rPr>
                <w:rFonts w:ascii="Century Gothic" w:hAnsi="Century Gothic" w:cs="Calibri"/>
                <w:b/>
                <w:bCs/>
                <w:color w:val="000000"/>
                <w:szCs w:val="16"/>
              </w:rPr>
            </w:pPr>
            <w:r w:rsidRPr="00B262EF">
              <w:rPr>
                <w:rFonts w:ascii="Century Gothic" w:hAnsi="Century Gothic" w:cs="Calibri"/>
                <w:b/>
                <w:color w:val="000000"/>
                <w:szCs w:val="16"/>
                <w:lang w:val="Spanish"/>
              </w:rPr>
              <w:t>0</w:t>
            </w: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3C98584" w14:textId="77777777">
            <w:pPr>
              <w:bidi w:val="false"/>
              <w:jc w:val="center"/>
              <w:rPr>
                <w:rFonts w:ascii="Century Gothic" w:hAnsi="Century Gothic" w:cs="Calibri"/>
                <w:b/>
                <w:bCs/>
                <w:color w:val="000000"/>
                <w:szCs w:val="16"/>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513E888"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67CC5922"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2584623E" w14:textId="77777777">
            <w:pPr>
              <w:bidi w:val="false"/>
              <w:rPr>
                <w:rFonts w:ascii="Times New Roman" w:hAnsi="Times New Roman"/>
                <w:sz w:val="20"/>
                <w:szCs w:val="20"/>
              </w:rPr>
            </w:pPr>
          </w:p>
        </w:tc>
      </w:tr>
      <w:tr w:rsidRPr="00B262EF" w:rsidR="00B262EF" w:rsidTr="00B262EF" w14:paraId="2C55EF42" w14:textId="77777777">
        <w:trPr>
          <w:trHeight w:val="146"/>
        </w:trPr>
        <w:tc>
          <w:tcPr>
            <w:tcW w:w="5422" w:type="dxa"/>
            <w:tcBorders>
              <w:top w:val="nil"/>
              <w:left w:val="nil"/>
              <w:bottom w:val="nil"/>
              <w:right w:val="nil"/>
            </w:tcBorders>
            <w:shd w:val="clear" w:color="auto" w:fill="auto"/>
            <w:noWrap/>
            <w:vAlign w:val="center"/>
            <w:hideMark/>
          </w:tcPr>
          <w:p w:rsidRPr="00B262EF" w:rsidR="00B262EF" w:rsidP="00B262EF" w:rsidRDefault="00B262EF" w14:paraId="0719F1E1"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096100C2"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6966D8E8" w14:textId="77777777">
            <w:pPr>
              <w:bidi w:val="false"/>
              <w:rPr>
                <w:rFonts w:ascii="Times New Roman" w:hAnsi="Times New Roman"/>
                <w:sz w:val="20"/>
                <w:szCs w:val="20"/>
              </w:rPr>
            </w:pPr>
          </w:p>
        </w:tc>
        <w:tc>
          <w:tcPr>
            <w:tcW w:w="1106" w:type="dxa"/>
            <w:tcBorders>
              <w:top w:val="nil"/>
              <w:left w:val="nil"/>
              <w:bottom w:val="nil"/>
              <w:right w:val="nil"/>
            </w:tcBorders>
            <w:shd w:val="clear" w:color="auto" w:fill="auto"/>
            <w:noWrap/>
            <w:vAlign w:val="center"/>
            <w:hideMark/>
          </w:tcPr>
          <w:p w:rsidRPr="00B262EF" w:rsidR="00B262EF" w:rsidP="00B262EF" w:rsidRDefault="00B262EF" w14:paraId="299C3298" w14:textId="77777777">
            <w:pPr>
              <w:bidi w:val="false"/>
              <w:rPr>
                <w:rFonts w:ascii="Times New Roman" w:hAnsi="Times New Roman"/>
                <w:sz w:val="20"/>
                <w:szCs w:val="20"/>
              </w:rPr>
            </w:pPr>
          </w:p>
        </w:tc>
        <w:tc>
          <w:tcPr>
            <w:tcW w:w="1067" w:type="dxa"/>
            <w:tcBorders>
              <w:top w:val="nil"/>
              <w:left w:val="nil"/>
              <w:bottom w:val="nil"/>
              <w:right w:val="nil"/>
            </w:tcBorders>
            <w:shd w:val="clear" w:color="auto" w:fill="auto"/>
            <w:noWrap/>
            <w:vAlign w:val="center"/>
            <w:hideMark/>
          </w:tcPr>
          <w:p w:rsidRPr="00B262EF" w:rsidR="00B262EF" w:rsidP="00B262EF" w:rsidRDefault="00B262EF" w14:paraId="684DC3CA" w14:textId="77777777">
            <w:pPr>
              <w:bidi w:val="false"/>
              <w:rPr>
                <w:rFonts w:ascii="Times New Roman" w:hAnsi="Times New Roman"/>
                <w:sz w:val="20"/>
                <w:szCs w:val="20"/>
              </w:rPr>
            </w:pPr>
          </w:p>
        </w:tc>
        <w:tc>
          <w:tcPr>
            <w:tcW w:w="1139" w:type="dxa"/>
            <w:tcBorders>
              <w:top w:val="nil"/>
              <w:left w:val="nil"/>
              <w:bottom w:val="nil"/>
              <w:right w:val="nil"/>
            </w:tcBorders>
            <w:shd w:val="clear" w:color="auto" w:fill="auto"/>
            <w:noWrap/>
            <w:vAlign w:val="center"/>
            <w:hideMark/>
          </w:tcPr>
          <w:p w:rsidRPr="00B262EF" w:rsidR="00B262EF" w:rsidP="00B262EF" w:rsidRDefault="00B262EF" w14:paraId="0A5CFCAB" w14:textId="77777777">
            <w:pPr>
              <w:bidi w:val="false"/>
              <w:rPr>
                <w:rFonts w:ascii="Times New Roman" w:hAnsi="Times New Roman"/>
                <w:sz w:val="20"/>
                <w:szCs w:val="20"/>
              </w:rPr>
            </w:pPr>
          </w:p>
        </w:tc>
      </w:tr>
      <w:tr w:rsidRPr="00B262EF" w:rsidR="00B262EF" w:rsidTr="00B262EF" w14:paraId="7C166B67" w14:textId="77777777">
        <w:trPr>
          <w:trHeight w:val="331"/>
        </w:trPr>
        <w:tc>
          <w:tcPr>
            <w:tcW w:w="5422"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B262EF" w:rsidR="00B262EF" w:rsidP="00B262EF" w:rsidRDefault="00B262EF" w14:paraId="77C88739"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CRITERIOS</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62F88426"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Spanish"/>
              </w:rPr>
              <w:t>4</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72F29C1D"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Spanish"/>
              </w:rPr>
              <w:t>3</w:t>
            </w:r>
          </w:p>
        </w:tc>
        <w:tc>
          <w:tcPr>
            <w:tcW w:w="1106"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605BFD78"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Spanish"/>
              </w:rPr>
              <w:t>2</w:t>
            </w:r>
          </w:p>
        </w:tc>
        <w:tc>
          <w:tcPr>
            <w:tcW w:w="1067"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4417C507"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Spanish"/>
              </w:rPr>
              <w:t>1</w:t>
            </w:r>
          </w:p>
        </w:tc>
        <w:tc>
          <w:tcPr>
            <w:tcW w:w="1139" w:type="dxa"/>
            <w:tcBorders>
              <w:top w:val="single" w:color="BFBFBF" w:sz="4" w:space="0"/>
              <w:left w:val="nil"/>
              <w:bottom w:val="single" w:color="BFBFBF" w:sz="4" w:space="0"/>
              <w:right w:val="single" w:color="BFBFBF" w:sz="4" w:space="0"/>
            </w:tcBorders>
            <w:shd w:val="clear" w:color="000000" w:fill="222B35"/>
            <w:noWrap/>
            <w:vAlign w:val="center"/>
            <w:hideMark/>
          </w:tcPr>
          <w:p w:rsidRPr="00B262EF" w:rsidR="00B262EF" w:rsidP="00B262EF" w:rsidRDefault="00B262EF" w14:paraId="5EEE6E9D" w14:textId="77777777">
            <w:pPr>
              <w:bidi w:val="false"/>
              <w:jc w:val="center"/>
              <w:rPr>
                <w:rFonts w:ascii="Century Gothic" w:hAnsi="Century Gothic" w:cs="Calibri"/>
                <w:b/>
                <w:bCs/>
                <w:color w:val="FFFFFF"/>
                <w:szCs w:val="16"/>
              </w:rPr>
            </w:pPr>
            <w:r w:rsidRPr="00B262EF">
              <w:rPr>
                <w:rFonts w:ascii="Century Gothic" w:hAnsi="Century Gothic" w:cs="Calibri"/>
                <w:b/>
                <w:color w:val="FFFFFF"/>
                <w:szCs w:val="16"/>
                <w:lang w:val="Spanish"/>
              </w:rPr>
              <w:t>0</w:t>
            </w:r>
          </w:p>
        </w:tc>
      </w:tr>
      <w:tr w:rsidRPr="00B262EF" w:rsidR="00B262EF" w:rsidTr="00B262EF" w14:paraId="0B2C012B"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03233D9E"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RESUMEN EJECUTIVO</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9FF78C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8C9C589"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FABF5C1"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12FFD6E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BE494C3"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r>
      <w:tr w:rsidRPr="00B262EF" w:rsidR="00B262EF" w:rsidTr="00B262EF" w14:paraId="36A9FB63" w14:textId="77777777">
        <w:trPr>
          <w:trHeight w:val="720"/>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323579B5" w14:textId="77777777">
            <w:pPr>
              <w:bidi w:val="false"/>
              <w:rPr>
                <w:rFonts w:ascii="Century Gothic" w:hAnsi="Century Gothic" w:cs="Calibri"/>
                <w:color w:val="000000"/>
                <w:szCs w:val="16"/>
              </w:rPr>
            </w:pPr>
            <w:r>
              <w:rPr>
                <w:rFonts w:ascii="Century Gothic" w:hAnsi="Century Gothic" w:cs="Calibri"/>
                <w:color w:val="000000"/>
                <w:szCs w:val="16"/>
                <w:lang w:val="Spanish"/>
              </w:rPr>
              <w:t>Esto proporciona una visión general concisa y exhaustiva y describe de manera efectiva los puntos principales del plan.</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88AD93D"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1BCD3C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414376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69D5AC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DB07CA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r>
      <w:tr w:rsidRPr="00B262EF" w:rsidR="00B262EF" w:rsidTr="00B262EF" w14:paraId="205877D3"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321DE912"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DESCRIPCIÓN DEL NEGOCIO</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08324C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2273DA4"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6747167"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C2F586F"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F6066E7"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r>
      <w:tr w:rsidRPr="00B262EF" w:rsidR="00B262EF" w:rsidTr="00B262EF" w14:paraId="42B737FE" w14:textId="77777777">
        <w:trPr>
          <w:trHeight w:val="864"/>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A476CC" w:rsidRDefault="00A476CC" w14:paraId="7CF98D33" w14:textId="77777777">
            <w:pPr>
              <w:bidi w:val="false"/>
              <w:rPr>
                <w:rFonts w:ascii="Century Gothic" w:hAnsi="Century Gothic" w:cs="Calibri"/>
                <w:color w:val="000000"/>
                <w:szCs w:val="16"/>
              </w:rPr>
            </w:pPr>
            <w:r>
              <w:rPr>
                <w:rFonts w:ascii="Century Gothic" w:hAnsi="Century Gothic" w:cs="Calibri"/>
                <w:color w:val="000000"/>
                <w:szCs w:val="16"/>
                <w:lang w:val="Spanish"/>
              </w:rPr>
              <w:t xml:space="preserve">Esto transmite claramente la idea de negocio. Incluye un motivo detallado para el lanzamiento, así como una descripción detallada del servicio / el producto ofrecido. Describe la visión, misión, enfoque y propuesta de valor de la empresa.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CAADC8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1DB22C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ED0F55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1600EE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D286BAA"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r>
      <w:tr w:rsidRPr="00B262EF" w:rsidR="00B262EF" w:rsidTr="00B262EF" w14:paraId="4091ED93"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09EBE005"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ANÁLISIS DE LA INDUSTRIA</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8FDE400"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F20B913"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5690F61"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A7FD148"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48C9737"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r>
      <w:tr w:rsidRPr="00B262EF" w:rsidR="00B262EF" w:rsidTr="00B262EF" w14:paraId="348E9E04" w14:textId="77777777">
        <w:trPr>
          <w:trHeight w:val="1152"/>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3953FD04" w14:textId="77777777">
            <w:pPr>
              <w:bidi w:val="false"/>
              <w:rPr>
                <w:rFonts w:ascii="Century Gothic" w:hAnsi="Century Gothic" w:cs="Calibri"/>
                <w:color w:val="000000"/>
                <w:szCs w:val="16"/>
              </w:rPr>
            </w:pPr>
            <w:r w:rsidRPr="00A476CC">
              <w:rPr>
                <w:rFonts w:ascii="Century Gothic" w:hAnsi="Century Gothic" w:cs="Calibri"/>
                <w:color w:val="000000"/>
                <w:szCs w:val="16"/>
                <w:lang w:val="Spanish"/>
              </w:rPr>
              <w:t>Esto identifica el tamaño de la industria, los segmentos, la madurez, las tendencias y las perspectivas; detalla las posibilidades, amenazas y posibles barreras de entrada. Proporciona un análisis competitivo integral. Define el mercado objetivo y la demografía del consumidor. También proporciona las ventajas competitivas y únicas.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61E4969"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2F31B8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373265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391ADF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6CBD3F0"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r>
      <w:tr w:rsidRPr="00B262EF" w:rsidR="00B262EF" w:rsidTr="00B262EF" w14:paraId="47C27AC6"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5E50D4A5"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PLAN DE GESTIÓN</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DFAABEF"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4A2E289"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7D9A57F"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63AEB933"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103BEFB"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r>
      <w:tr w:rsidRPr="00B262EF" w:rsidR="00B262EF" w:rsidTr="00B262EF" w14:paraId="6EA30534"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0AECE4BC" w14:textId="77777777">
            <w:pPr>
              <w:bidi w:val="false"/>
              <w:rPr>
                <w:rFonts w:ascii="Century Gothic" w:hAnsi="Century Gothic" w:cs="Calibri"/>
                <w:color w:val="000000"/>
                <w:szCs w:val="16"/>
              </w:rPr>
            </w:pPr>
            <w:r w:rsidRPr="00A476CC">
              <w:rPr>
                <w:rFonts w:ascii="Century Gothic" w:hAnsi="Century Gothic" w:cs="Calibri"/>
                <w:color w:val="000000"/>
                <w:szCs w:val="16"/>
                <w:lang w:val="Spanish"/>
              </w:rPr>
              <w:t>Esto define la forma de propiedad del negocio y proporciona el razonamiento de la forma elegida. También proporciona un organigrama con los nombres, roles y calificaciones de los miembros. Define las partes interesadas adicionales y los servicios profesionales solicitados.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D0FBBD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FA6F6A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3508D8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452445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3159934"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r>
      <w:tr w:rsidRPr="00B262EF" w:rsidR="00B262EF" w:rsidTr="00B262EF" w14:paraId="6F477F7F"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7F0B8743"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MARKETING PLAN</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8511158"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9134E7C"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4B6CC14"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03BFFDB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7756F9B"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r>
      <w:tr w:rsidRPr="00B262EF" w:rsidR="00B262EF" w:rsidTr="00B262EF" w14:paraId="3FED2871"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24F32473" w14:textId="77777777">
            <w:pPr>
              <w:bidi w:val="false"/>
              <w:rPr>
                <w:rFonts w:ascii="Century Gothic" w:hAnsi="Century Gothic" w:cs="Calibri"/>
                <w:color w:val="000000"/>
                <w:szCs w:val="16"/>
              </w:rPr>
            </w:pPr>
            <w:r w:rsidRPr="00A476CC">
              <w:rPr>
                <w:rFonts w:ascii="Century Gothic" w:hAnsi="Century Gothic" w:cs="Calibri"/>
                <w:color w:val="000000"/>
                <w:szCs w:val="16"/>
                <w:lang w:val="Spanish"/>
              </w:rPr>
              <w:t>Esto transmite claramente la estrategia de marketing general y proporciona el presupuesto. También proporciona los planes para las siguientes áreas: precios, distribución, promoción, publicidad, medios, relaciones públicas, ventas y gestión de ventas.</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ECA064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75EA11D"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457A38A"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1299BF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3451C48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r>
      <w:tr w:rsidRPr="00B262EF" w:rsidR="00B262EF" w:rsidTr="00B262EF" w14:paraId="73D213AE"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08353B47"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PLAN OPERATIVO</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D2FC1D8"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C2C7E5F"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1F8C293"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7F4D66DA"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76FB726"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r>
      <w:tr w:rsidRPr="00B262EF" w:rsidR="00B262EF" w:rsidTr="00B262EF" w14:paraId="74F7CD0A"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5D49E31C" w14:textId="77777777">
            <w:pPr>
              <w:bidi w:val="false"/>
              <w:rPr>
                <w:rFonts w:ascii="Century Gothic" w:hAnsi="Century Gothic" w:cs="Calibri"/>
                <w:color w:val="000000"/>
                <w:szCs w:val="16"/>
              </w:rPr>
            </w:pPr>
            <w:r w:rsidRPr="00A476CC">
              <w:rPr>
                <w:rFonts w:ascii="Century Gothic" w:hAnsi="Century Gothic" w:cs="Calibri"/>
                <w:color w:val="000000"/>
                <w:szCs w:val="16"/>
                <w:lang w:val="Spanish"/>
              </w:rPr>
              <w:t>Esto describe y aborda cualquier necesidad de recursos humanos, instalaciones e infraestructura tecnológica. Identifica todas las necesidades logísticas y de distribución. También proporciona calendarios de implementación y procesos de monitoreo de progreso.</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69A8E66"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2255C81B"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4FEA80C2"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25A813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51C2D0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r>
      <w:tr w:rsidRPr="00B262EF" w:rsidR="00B262EF" w:rsidTr="00B262EF" w14:paraId="016BD5CB" w14:textId="77777777">
        <w:trPr>
          <w:trHeight w:val="292"/>
        </w:trPr>
        <w:tc>
          <w:tcPr>
            <w:tcW w:w="5422" w:type="dxa"/>
            <w:tcBorders>
              <w:top w:val="nil"/>
              <w:left w:val="single" w:color="BFBFBF" w:sz="4" w:space="0"/>
              <w:bottom w:val="single" w:color="BFBFBF" w:sz="4" w:space="0"/>
              <w:right w:val="single" w:color="BFBFBF" w:sz="4" w:space="0"/>
            </w:tcBorders>
            <w:shd w:val="clear" w:color="000000" w:fill="44546A"/>
            <w:vAlign w:val="center"/>
            <w:hideMark/>
          </w:tcPr>
          <w:p w:rsidRPr="00B262EF" w:rsidR="00B262EF" w:rsidP="00B262EF" w:rsidRDefault="00B262EF" w14:paraId="6181E99F" w14:textId="77777777">
            <w:pPr>
              <w:bidi w:val="false"/>
              <w:rPr>
                <w:rFonts w:ascii="Century Gothic" w:hAnsi="Century Gothic" w:cs="Calibri"/>
                <w:b/>
                <w:bCs/>
                <w:color w:val="FFFFFF"/>
                <w:szCs w:val="16"/>
              </w:rPr>
            </w:pPr>
            <w:r w:rsidRPr="00B262EF">
              <w:rPr>
                <w:rFonts w:ascii="Century Gothic" w:hAnsi="Century Gothic" w:cs="Calibri"/>
                <w:b/>
                <w:color w:val="FFFFFF"/>
                <w:szCs w:val="16"/>
                <w:lang w:val="Spanish"/>
              </w:rPr>
              <w:t>PLAN FINANCIERO</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FEC75AB"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3D6AF318"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06"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4AFCAE9E"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067"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5AC3C780"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c>
          <w:tcPr>
            <w:tcW w:w="1139" w:type="dxa"/>
            <w:tcBorders>
              <w:top w:val="nil"/>
              <w:left w:val="nil"/>
              <w:bottom w:val="single" w:color="BFBFBF" w:sz="4" w:space="0"/>
              <w:right w:val="single" w:color="BFBFBF" w:sz="4" w:space="0"/>
            </w:tcBorders>
            <w:shd w:val="clear" w:color="000000" w:fill="44546A"/>
            <w:noWrap/>
            <w:vAlign w:val="center"/>
            <w:hideMark/>
          </w:tcPr>
          <w:p w:rsidRPr="00B262EF" w:rsidR="00B262EF" w:rsidP="00B262EF" w:rsidRDefault="00B262EF" w14:paraId="23C96D1E" w14:textId="77777777">
            <w:pPr>
              <w:bidi w:val="false"/>
              <w:ind w:firstLine="160" w:firstLineChars="100"/>
              <w:rPr>
                <w:rFonts w:ascii="Century Gothic" w:hAnsi="Century Gothic" w:cs="Calibri"/>
                <w:b/>
                <w:bCs/>
                <w:color w:val="FFFFFF"/>
                <w:szCs w:val="16"/>
              </w:rPr>
            </w:pPr>
            <w:r w:rsidRPr="00B262EF">
              <w:rPr>
                <w:rFonts w:ascii="Century Gothic" w:hAnsi="Century Gothic" w:cs="Calibri"/>
                <w:b/>
                <w:bCs/>
                <w:color w:val="FFFFFF"/>
                <w:szCs w:val="16"/>
                <w:lang w:val="Spanish"/>
              </w:rPr>
              <w:t xml:space="preserve"> </w:t>
            </w:r>
          </w:p>
        </w:tc>
      </w:tr>
      <w:tr w:rsidRPr="00B262EF" w:rsidR="00B262EF" w:rsidTr="00B262EF" w14:paraId="3DA1B8AE" w14:textId="77777777">
        <w:trPr>
          <w:trHeight w:val="929"/>
        </w:trPr>
        <w:tc>
          <w:tcPr>
            <w:tcW w:w="5422" w:type="dxa"/>
            <w:tcBorders>
              <w:top w:val="nil"/>
              <w:left w:val="single" w:color="BFBFBF" w:sz="4" w:space="0"/>
              <w:bottom w:val="single" w:color="BFBFBF" w:sz="4" w:space="0"/>
              <w:right w:val="single" w:color="BFBFBF" w:sz="4" w:space="0"/>
            </w:tcBorders>
            <w:shd w:val="clear" w:color="auto" w:fill="auto"/>
            <w:vAlign w:val="center"/>
            <w:hideMark/>
          </w:tcPr>
          <w:p w:rsidRPr="00B262EF" w:rsidR="00B262EF" w:rsidP="00B262EF" w:rsidRDefault="00A476CC" w14:paraId="20F58193" w14:textId="77777777">
            <w:pPr>
              <w:bidi w:val="false"/>
              <w:rPr>
                <w:rFonts w:ascii="Century Gothic" w:hAnsi="Century Gothic" w:cs="Calibri"/>
                <w:color w:val="000000"/>
                <w:szCs w:val="16"/>
              </w:rPr>
            </w:pPr>
            <w:r w:rsidRPr="00A476CC">
              <w:rPr>
                <w:rFonts w:ascii="Century Gothic" w:hAnsi="Century Gothic" w:cs="Calibri"/>
                <w:color w:val="000000"/>
                <w:szCs w:val="16"/>
                <w:lang w:val="Spanish"/>
              </w:rPr>
              <w:t>Esto incluye un informe completo de costos iniciales. También identifica posibles fuentes de financiación inicial. Proporciona los pronósticos de ventas, proyecciones de ingresos, estados financieros pro forma, análisis de punto de equilibrio y presupuesto de capital.</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05789A0E"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7EBACC2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5F372483"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067"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61808F2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39" w:type="dxa"/>
            <w:tcBorders>
              <w:top w:val="nil"/>
              <w:left w:val="nil"/>
              <w:bottom w:val="single" w:color="BFBFBF" w:sz="4" w:space="0"/>
              <w:right w:val="single" w:color="BFBFBF" w:sz="4" w:space="0"/>
            </w:tcBorders>
            <w:shd w:val="clear" w:color="000000" w:fill="F2F2F2"/>
            <w:vAlign w:val="center"/>
            <w:hideMark/>
          </w:tcPr>
          <w:p w:rsidRPr="00B262EF" w:rsidR="00B262EF" w:rsidP="00B262EF" w:rsidRDefault="00B262EF" w14:paraId="1BFFC12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r>
      <w:tr w:rsidRPr="00B262EF" w:rsidR="00B262EF" w:rsidTr="00B262EF" w14:paraId="4314A26B" w14:textId="77777777">
        <w:trPr>
          <w:trHeight w:val="432"/>
        </w:trPr>
        <w:tc>
          <w:tcPr>
            <w:tcW w:w="5422" w:type="dxa"/>
            <w:tcBorders>
              <w:top w:val="single" w:color="BFBFBF" w:sz="8" w:space="0"/>
              <w:left w:val="single" w:color="BFBFBF" w:sz="4" w:space="0"/>
              <w:bottom w:val="single" w:color="BFBFBF" w:sz="8" w:space="0"/>
              <w:right w:val="single" w:color="BFBFBF" w:sz="4" w:space="0"/>
            </w:tcBorders>
            <w:shd w:val="clear" w:color="000000" w:fill="44546A"/>
            <w:vAlign w:val="center"/>
            <w:hideMark/>
          </w:tcPr>
          <w:p w:rsidRPr="00B262EF" w:rsidR="00B262EF" w:rsidP="00B262EF" w:rsidRDefault="00B262EF" w14:paraId="0036B7F1" w14:textId="77777777">
            <w:pPr>
              <w:bidi w:val="false"/>
              <w:jc w:val="right"/>
              <w:rPr>
                <w:rFonts w:ascii="Century Gothic" w:hAnsi="Century Gothic" w:cs="Calibri"/>
                <w:b/>
                <w:bCs/>
                <w:color w:val="FFFFFF"/>
                <w:szCs w:val="16"/>
              </w:rPr>
            </w:pPr>
            <w:r w:rsidRPr="00B262EF">
              <w:rPr>
                <w:rFonts w:ascii="Century Gothic" w:hAnsi="Century Gothic" w:cs="Calibri"/>
                <w:b/>
                <w:color w:val="FFFFFF"/>
                <w:szCs w:val="16"/>
                <w:lang w:val="Spanish"/>
              </w:rPr>
              <w:t>TOTALES DE COLUMNAS</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4E3B4C0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53E07A37"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65BD77C1"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067"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30A816E8"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39" w:type="dxa"/>
            <w:tcBorders>
              <w:top w:val="single" w:color="BFBFBF" w:sz="8" w:space="0"/>
              <w:left w:val="nil"/>
              <w:bottom w:val="single" w:color="BFBFBF" w:sz="8" w:space="0"/>
              <w:right w:val="single" w:color="BFBFBF" w:sz="4" w:space="0"/>
            </w:tcBorders>
            <w:shd w:val="clear" w:color="000000" w:fill="F2F2F2"/>
            <w:vAlign w:val="center"/>
            <w:hideMark/>
          </w:tcPr>
          <w:p w:rsidRPr="00B262EF" w:rsidR="00B262EF" w:rsidP="00B262EF" w:rsidRDefault="00B262EF" w14:paraId="3B839C6C"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r>
      <w:tr w:rsidRPr="00B262EF" w:rsidR="00B262EF" w:rsidTr="00B262EF" w14:paraId="38D9FC62" w14:textId="77777777">
        <w:trPr>
          <w:trHeight w:val="432"/>
        </w:trPr>
        <w:tc>
          <w:tcPr>
            <w:tcW w:w="5422" w:type="dxa"/>
            <w:tcBorders>
              <w:top w:val="nil"/>
              <w:left w:val="single" w:color="BFBFBF" w:sz="4" w:space="0"/>
              <w:bottom w:val="single" w:color="BFBFBF" w:sz="8" w:space="0"/>
              <w:right w:val="single" w:color="BFBFBF" w:sz="4" w:space="0"/>
            </w:tcBorders>
            <w:shd w:val="clear" w:color="000000" w:fill="222B35"/>
            <w:vAlign w:val="center"/>
            <w:hideMark/>
          </w:tcPr>
          <w:p w:rsidRPr="00B262EF" w:rsidR="00B262EF" w:rsidP="00B262EF" w:rsidRDefault="00B262EF" w14:paraId="09A7ABC8" w14:textId="77777777">
            <w:pPr>
              <w:bidi w:val="false"/>
              <w:jc w:val="right"/>
              <w:rPr>
                <w:rFonts w:ascii="Century Gothic" w:hAnsi="Century Gothic" w:cs="Calibri"/>
                <w:b/>
                <w:bCs/>
                <w:color w:val="FFFFFF"/>
                <w:szCs w:val="16"/>
              </w:rPr>
            </w:pPr>
            <w:r w:rsidRPr="00B262EF">
              <w:rPr>
                <w:rFonts w:ascii="Century Gothic" w:hAnsi="Century Gothic" w:cs="Calibri"/>
                <w:b/>
                <w:color w:val="FFFFFF"/>
                <w:szCs w:val="16"/>
                <w:lang w:val="Spanish"/>
              </w:rPr>
              <w:t>PUNTUACIÓN TOTAL</w:t>
            </w:r>
          </w:p>
        </w:tc>
        <w:tc>
          <w:tcPr>
            <w:tcW w:w="1106" w:type="dxa"/>
            <w:tcBorders>
              <w:top w:val="nil"/>
              <w:left w:val="nil"/>
              <w:bottom w:val="single" w:color="BFBFBF" w:sz="8" w:space="0"/>
              <w:right w:val="single" w:color="BFBFBF" w:sz="4" w:space="0"/>
            </w:tcBorders>
            <w:shd w:val="clear" w:color="auto" w:fill="auto"/>
            <w:vAlign w:val="center"/>
            <w:hideMark/>
          </w:tcPr>
          <w:p w:rsidRPr="00B262EF" w:rsidR="00B262EF" w:rsidP="00B262EF" w:rsidRDefault="00B262EF" w14:paraId="0075C105" w14:textId="77777777">
            <w:pPr>
              <w:bidi w:val="false"/>
              <w:jc w:val="center"/>
              <w:rPr>
                <w:rFonts w:ascii="Century Gothic" w:hAnsi="Century Gothic" w:cs="Calibri"/>
                <w:b/>
                <w:bCs/>
                <w:color w:val="000000"/>
                <w:szCs w:val="16"/>
              </w:rPr>
            </w:pPr>
            <w:r w:rsidRPr="00B262EF">
              <w:rPr>
                <w:rFonts w:ascii="Century Gothic" w:hAnsi="Century Gothic" w:cs="Calibri"/>
                <w:b/>
                <w:bCs/>
                <w:color w:val="000000"/>
                <w:szCs w:val="16"/>
                <w:lang w:val="Spanish"/>
              </w:rPr>
              <w:t xml:space="preserve"> </w:t>
            </w:r>
          </w:p>
        </w:tc>
        <w:tc>
          <w:tcPr>
            <w:tcW w:w="1106" w:type="dxa"/>
            <w:tcBorders>
              <w:top w:val="nil"/>
              <w:left w:val="nil"/>
              <w:bottom w:val="nil"/>
              <w:right w:val="nil"/>
            </w:tcBorders>
            <w:shd w:val="clear" w:color="000000" w:fill="FFFFFF"/>
            <w:noWrap/>
            <w:vAlign w:val="bottom"/>
            <w:hideMark/>
          </w:tcPr>
          <w:p w:rsidRPr="00B262EF" w:rsidR="00B262EF" w:rsidP="00B262EF" w:rsidRDefault="00B262EF" w14:paraId="407A9A7C" w14:textId="77777777">
            <w:pPr>
              <w:bidi w:val="false"/>
              <w:rPr>
                <w:rFonts w:ascii="Calibri" w:hAnsi="Calibri" w:cs="Calibri"/>
                <w:color w:val="000000"/>
                <w:szCs w:val="16"/>
              </w:rPr>
            </w:pPr>
            <w:r w:rsidRPr="00B262EF">
              <w:rPr>
                <w:rFonts w:ascii="Calibri" w:hAnsi="Calibri" w:cs="Calibri"/>
                <w:color w:val="000000"/>
                <w:szCs w:val="16"/>
                <w:lang w:val="Spanish"/>
              </w:rPr>
              <w:t xml:space="preserve"> </w:t>
            </w:r>
          </w:p>
        </w:tc>
        <w:tc>
          <w:tcPr>
            <w:tcW w:w="1106" w:type="dxa"/>
            <w:tcBorders>
              <w:top w:val="nil"/>
              <w:left w:val="nil"/>
              <w:bottom w:val="nil"/>
              <w:right w:val="nil"/>
            </w:tcBorders>
            <w:shd w:val="clear" w:color="000000" w:fill="FFFFFF"/>
            <w:noWrap/>
            <w:vAlign w:val="bottom"/>
            <w:hideMark/>
          </w:tcPr>
          <w:p w:rsidRPr="00B262EF" w:rsidR="00B262EF" w:rsidP="00B262EF" w:rsidRDefault="00B262EF" w14:paraId="3A854D55" w14:textId="77777777">
            <w:pPr>
              <w:bidi w:val="false"/>
              <w:rPr>
                <w:rFonts w:ascii="Calibri" w:hAnsi="Calibri" w:cs="Calibri"/>
                <w:color w:val="000000"/>
                <w:szCs w:val="16"/>
              </w:rPr>
            </w:pPr>
            <w:r w:rsidRPr="00B262EF">
              <w:rPr>
                <w:rFonts w:ascii="Calibri" w:hAnsi="Calibri" w:cs="Calibri"/>
                <w:color w:val="000000"/>
                <w:szCs w:val="16"/>
                <w:lang w:val="Spanish"/>
              </w:rPr>
              <w:t xml:space="preserve"> </w:t>
            </w:r>
          </w:p>
        </w:tc>
        <w:tc>
          <w:tcPr>
            <w:tcW w:w="1067" w:type="dxa"/>
            <w:tcBorders>
              <w:top w:val="nil"/>
              <w:left w:val="nil"/>
              <w:bottom w:val="nil"/>
              <w:right w:val="nil"/>
            </w:tcBorders>
            <w:shd w:val="clear" w:color="000000" w:fill="FFFFFF"/>
            <w:noWrap/>
            <w:vAlign w:val="bottom"/>
            <w:hideMark/>
          </w:tcPr>
          <w:p w:rsidRPr="00B262EF" w:rsidR="00B262EF" w:rsidP="00B262EF" w:rsidRDefault="00B262EF" w14:paraId="26F4835B" w14:textId="77777777">
            <w:pPr>
              <w:bidi w:val="false"/>
              <w:rPr>
                <w:rFonts w:ascii="Calibri" w:hAnsi="Calibri" w:cs="Calibri"/>
                <w:color w:val="000000"/>
                <w:szCs w:val="16"/>
              </w:rPr>
            </w:pPr>
            <w:r w:rsidRPr="00B262EF">
              <w:rPr>
                <w:rFonts w:ascii="Calibri" w:hAnsi="Calibri" w:cs="Calibri"/>
                <w:color w:val="000000"/>
                <w:szCs w:val="16"/>
                <w:lang w:val="Spanish"/>
              </w:rPr>
              <w:t xml:space="preserve"> </w:t>
            </w:r>
          </w:p>
        </w:tc>
        <w:tc>
          <w:tcPr>
            <w:tcW w:w="1139" w:type="dxa"/>
            <w:tcBorders>
              <w:top w:val="nil"/>
              <w:left w:val="nil"/>
              <w:bottom w:val="nil"/>
              <w:right w:val="nil"/>
            </w:tcBorders>
            <w:shd w:val="clear" w:color="000000" w:fill="FFFFFF"/>
            <w:noWrap/>
            <w:vAlign w:val="bottom"/>
            <w:hideMark/>
          </w:tcPr>
          <w:p w:rsidRPr="00B262EF" w:rsidR="00B262EF" w:rsidP="00B262EF" w:rsidRDefault="00B262EF" w14:paraId="0D600CDC" w14:textId="77777777">
            <w:pPr>
              <w:bidi w:val="false"/>
              <w:rPr>
                <w:rFonts w:ascii="Calibri" w:hAnsi="Calibri" w:cs="Calibri"/>
                <w:color w:val="000000"/>
                <w:szCs w:val="16"/>
              </w:rPr>
            </w:pPr>
            <w:r w:rsidRPr="00B262EF">
              <w:rPr>
                <w:rFonts w:ascii="Calibri" w:hAnsi="Calibri" w:cs="Calibri"/>
                <w:color w:val="000000"/>
                <w:szCs w:val="16"/>
                <w:lang w:val="Spanish"/>
              </w:rPr>
              <w:t xml:space="preserve"> </w:t>
            </w:r>
          </w:p>
        </w:tc>
      </w:tr>
    </w:tbl>
    <w:p w:rsidR="00B262EF" w:rsidP="00FF51C2" w:rsidRDefault="00B262EF" w14:paraId="1DB418BD" w14:textId="77777777">
      <w:pPr>
        <w:bidi w:val="false"/>
        <w:rPr>
          <w:rFonts w:ascii="Century Gothic" w:hAnsi="Century Gothic" w:cs="Arial"/>
          <w:b/>
          <w:noProof/>
          <w:color w:val="808080" w:themeColor="background1" w:themeShade="80"/>
          <w:szCs w:val="36"/>
        </w:rPr>
        <w:sectPr w:rsidR="00B262EF" w:rsidSect="00115336">
          <w:headerReference w:type="even" r:id="rId13"/>
          <w:headerReference w:type="default" r:id="rId14"/>
          <w:footerReference w:type="even" r:id="rId15"/>
          <w:footerReference w:type="default" r:id="rId16"/>
          <w:headerReference w:type="first" r:id="rId17"/>
          <w:footerReference w:type="first" r:id="rId18"/>
          <w:pgSz w:w="12240" w:h="15840"/>
          <w:pgMar w:top="720" w:right="720" w:bottom="576" w:left="720" w:header="720" w:footer="720" w:gutter="0"/>
          <w:cols w:space="720"/>
          <w:docGrid w:linePitch="360"/>
        </w:sectPr>
      </w:pPr>
    </w:p>
    <w:p w:rsidRPr="001962A6" w:rsidR="00115336" w:rsidP="00FF51C2" w:rsidRDefault="00115336" w14:paraId="2125DC09" w14:textId="77777777">
      <w:pPr>
        <w:bidi w:val="false"/>
        <w:rPr>
          <w:rFonts w:ascii="Century Gothic" w:hAnsi="Century Gothic" w:cs="Arial"/>
          <w:b/>
          <w:noProof/>
          <w:color w:val="808080" w:themeColor="background1" w:themeShade="80"/>
          <w:szCs w:val="36"/>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1962A6" w:rsidR="00FF51C2" w:rsidTr="001D482F" w14:paraId="52344A80" w14:textId="77777777">
        <w:trPr>
          <w:trHeight w:val="2534"/>
        </w:trPr>
        <w:tc>
          <w:tcPr>
            <w:tcW w:w="10583" w:type="dxa"/>
          </w:tcPr>
          <w:p w:rsidRPr="001962A6" w:rsidR="00FF51C2" w:rsidP="00531F82" w:rsidRDefault="00FF51C2" w14:paraId="447702C9" w14:textId="77777777">
            <w:pPr>
              <w:bidi w:val="false"/>
              <w:jc w:val="center"/>
              <w:rPr>
                <w:rFonts w:ascii="Century Gothic" w:hAnsi="Century Gothic" w:cs="Arial"/>
                <w:b/>
                <w:sz w:val="20"/>
                <w:szCs w:val="20"/>
              </w:rPr>
            </w:pPr>
            <w:r w:rsidRPr="001962A6">
              <w:rPr>
                <w:rFonts w:ascii="Century Gothic" w:hAnsi="Century Gothic" w:cs="Arial"/>
                <w:b/>
                <w:sz w:val="20"/>
                <w:szCs w:val="20"/>
                <w:lang w:val="Spanish"/>
              </w:rPr>
              <w:t>RENUNCIA</w:t>
            </w:r>
          </w:p>
          <w:p w:rsidRPr="001962A6" w:rsidR="00FF51C2" w:rsidP="00531F82" w:rsidRDefault="00FF51C2" w14:paraId="24B2B7BB" w14:textId="77777777">
            <w:pPr>
              <w:bidi w:val="false"/>
              <w:rPr>
                <w:rFonts w:ascii="Century Gothic" w:hAnsi="Century Gothic" w:cs="Arial"/>
                <w:szCs w:val="20"/>
              </w:rPr>
            </w:pPr>
          </w:p>
          <w:p w:rsidRPr="001962A6" w:rsidR="00FF51C2" w:rsidP="00531F82" w:rsidRDefault="00FF51C2" w14:paraId="773F4B2F" w14:textId="77777777">
            <w:pPr>
              <w:bidi w:val="false"/>
              <w:rPr>
                <w:rFonts w:ascii="Century Gothic" w:hAnsi="Century Gothic" w:cs="Arial"/>
                <w:sz w:val="20"/>
                <w:szCs w:val="20"/>
              </w:rPr>
            </w:pPr>
            <w:r w:rsidRPr="001962A6">
              <w:rPr>
                <w:rFonts w:ascii="Century Gothic" w:hAnsi="Century Gothic" w:cs="Arial"/>
                <w:sz w:val="22"/>
                <w:szCs w:val="20"/>
                <w:lang w:val="Spanish"/>
              </w:rPr>
              <w:t>Cualquier artículo, plantilla o información proporcionada por Smartsheet en el sitio web es solo para referencia. Si bien nos esforzamos por mantener la información actualizada y correcta, no hacemos representaciones o garantías de ningún tipo, expresas o implícitas, sobre la integridad, precisión, confiabilidad, idoneidad o disponibilidad con respecto al sitio web o la información, artículos, plantillas o gráficos relacionados contenidos en el sitio web. Por lo tanto, cualquier confianza que deposite en dicha información es estrictamente bajo su propio riesgo.</w:t>
            </w:r>
          </w:p>
        </w:tc>
      </w:tr>
    </w:tbl>
    <w:p w:rsidRPr="001962A6" w:rsidR="006B5ECE" w:rsidP="00D022DF" w:rsidRDefault="006B5ECE" w14:paraId="3B1AF73A" w14:textId="77777777">
      <w:pPr>
        <w:rPr>
          <w:rFonts w:ascii="Century Gothic" w:hAnsi="Century Gothic"/>
          <w:b/>
          <w:color w:val="A6A6A6" w:themeColor="background1" w:themeShade="A6"/>
          <w:sz w:val="32"/>
          <w:szCs w:val="44"/>
        </w:rPr>
      </w:pPr>
    </w:p>
    <w:sectPr w:rsidRPr="001962A6" w:rsidR="006B5ECE"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D834" w14:textId="77777777" w:rsidR="00364C4F" w:rsidRDefault="00364C4F" w:rsidP="005D3A13">
      <w:r>
        <w:separator/>
      </w:r>
    </w:p>
  </w:endnote>
  <w:endnote w:type="continuationSeparator" w:id="0">
    <w:p w14:paraId="55B1A24B" w14:textId="77777777" w:rsidR="00364C4F" w:rsidRDefault="00364C4F"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8DFE" w14:textId="77777777" w:rsidR="00364C4F" w:rsidRDefault="00364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1180B" w14:textId="77777777" w:rsidR="00364C4F" w:rsidRDefault="00364C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0F299" w14:textId="77777777" w:rsidR="00364C4F" w:rsidRDefault="00364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2AA2C" w14:textId="77777777" w:rsidR="00364C4F" w:rsidRDefault="00364C4F" w:rsidP="005D3A13">
      <w:r>
        <w:separator/>
      </w:r>
    </w:p>
  </w:footnote>
  <w:footnote w:type="continuationSeparator" w:id="0">
    <w:p w14:paraId="5C35BF87" w14:textId="77777777" w:rsidR="00364C4F" w:rsidRDefault="00364C4F"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ACD1D" w14:textId="77777777" w:rsidR="00364C4F" w:rsidRDefault="00364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57B0" w14:textId="77777777" w:rsidR="00364C4F" w:rsidRDefault="00364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2BD31" w14:textId="77777777" w:rsidR="00364C4F" w:rsidRDefault="00364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4F"/>
    <w:rsid w:val="00031AF7"/>
    <w:rsid w:val="000608BF"/>
    <w:rsid w:val="0008471C"/>
    <w:rsid w:val="000B3AA5"/>
    <w:rsid w:val="000D5F7F"/>
    <w:rsid w:val="000E7AF5"/>
    <w:rsid w:val="000F6B64"/>
    <w:rsid w:val="000F75DD"/>
    <w:rsid w:val="00111C4F"/>
    <w:rsid w:val="00115336"/>
    <w:rsid w:val="00121D51"/>
    <w:rsid w:val="001472A1"/>
    <w:rsid w:val="00160B7D"/>
    <w:rsid w:val="001629C4"/>
    <w:rsid w:val="001962A6"/>
    <w:rsid w:val="001D482F"/>
    <w:rsid w:val="001E6669"/>
    <w:rsid w:val="00200AEC"/>
    <w:rsid w:val="002507EE"/>
    <w:rsid w:val="002A45FC"/>
    <w:rsid w:val="002E4407"/>
    <w:rsid w:val="002F2C0D"/>
    <w:rsid w:val="002F3409"/>
    <w:rsid w:val="002F39CD"/>
    <w:rsid w:val="00303C60"/>
    <w:rsid w:val="00364C4F"/>
    <w:rsid w:val="0036595F"/>
    <w:rsid w:val="003758D7"/>
    <w:rsid w:val="003808F9"/>
    <w:rsid w:val="00394B8A"/>
    <w:rsid w:val="003D28EE"/>
    <w:rsid w:val="003F787D"/>
    <w:rsid w:val="00422668"/>
    <w:rsid w:val="0045552B"/>
    <w:rsid w:val="00482909"/>
    <w:rsid w:val="00483333"/>
    <w:rsid w:val="00492BF1"/>
    <w:rsid w:val="00493BCE"/>
    <w:rsid w:val="004952F9"/>
    <w:rsid w:val="004B4C32"/>
    <w:rsid w:val="004D59AF"/>
    <w:rsid w:val="004E6F48"/>
    <w:rsid w:val="004E7C78"/>
    <w:rsid w:val="00531F82"/>
    <w:rsid w:val="00547183"/>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F08AA"/>
    <w:rsid w:val="0081690B"/>
    <w:rsid w:val="00833F6F"/>
    <w:rsid w:val="008350B3"/>
    <w:rsid w:val="00844695"/>
    <w:rsid w:val="00863730"/>
    <w:rsid w:val="00865482"/>
    <w:rsid w:val="008F0F82"/>
    <w:rsid w:val="009152A8"/>
    <w:rsid w:val="00942BD8"/>
    <w:rsid w:val="009467CD"/>
    <w:rsid w:val="009A07E5"/>
    <w:rsid w:val="009C2E35"/>
    <w:rsid w:val="009C4A98"/>
    <w:rsid w:val="009C6682"/>
    <w:rsid w:val="009E31FD"/>
    <w:rsid w:val="009E71D3"/>
    <w:rsid w:val="00A06691"/>
    <w:rsid w:val="00A12C16"/>
    <w:rsid w:val="00A2037C"/>
    <w:rsid w:val="00A476CC"/>
    <w:rsid w:val="00A65176"/>
    <w:rsid w:val="00A6738D"/>
    <w:rsid w:val="00A95536"/>
    <w:rsid w:val="00AB1F2A"/>
    <w:rsid w:val="00AE1A89"/>
    <w:rsid w:val="00B14392"/>
    <w:rsid w:val="00B262EF"/>
    <w:rsid w:val="00B5592A"/>
    <w:rsid w:val="00B720C0"/>
    <w:rsid w:val="00B847C0"/>
    <w:rsid w:val="00B8500C"/>
    <w:rsid w:val="00BC38F6"/>
    <w:rsid w:val="00BC7F9D"/>
    <w:rsid w:val="00C12C0B"/>
    <w:rsid w:val="00CA2CD6"/>
    <w:rsid w:val="00CB4DF0"/>
    <w:rsid w:val="00CB7FA5"/>
    <w:rsid w:val="00D022DF"/>
    <w:rsid w:val="00D2644E"/>
    <w:rsid w:val="00D26580"/>
    <w:rsid w:val="00D660EC"/>
    <w:rsid w:val="00D675F4"/>
    <w:rsid w:val="00D70914"/>
    <w:rsid w:val="00D82ADF"/>
    <w:rsid w:val="00D90B36"/>
    <w:rsid w:val="00DB1AE1"/>
    <w:rsid w:val="00E62BF6"/>
    <w:rsid w:val="00E8218F"/>
    <w:rsid w:val="00E8348B"/>
    <w:rsid w:val="00E85804"/>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FEDDE1"/>
  <w15:docId w15:val="{2C33B740-8855-43CC-955F-2874226C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styleId="HeaderChar" w:customStyle="1">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styleId="FooterChar" w:customStyle="1">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styleId="BodyTextChar" w:customStyle="1">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0F75DD"/>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smartsheet.com/try-it?trp=27159&amp;utm_language=ES&amp;utm_source=integrated+content&amp;utm_campaign=/simple-business-plan-templates&amp;utm_medium=ic+simple+business+plan+rubric+27159+word+es&amp;lpa=ic+simple+business+plan+rubric+27159+word+es&amp;lx=pQhW3PqqrwhJVef8td3gU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494C6BD1-DA86-45BB-A9A6-09E69F06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d1d24c835d4664a9d5c78e98d7d04db2</Template>
  <TotalTime>0</TotalTime>
  <Pages>2</Pages>
  <Words>418</Words>
  <Characters>2386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2799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Conocimiento de embarque</dc:title>
  <dc:creator>ragaz</dc:creator>
  <lastModifiedBy>word</lastModifiedBy>
  <revision>2</revision>
  <lastPrinted>2018-04-15T17:50:00.0000000Z</lastPrinted>
  <dcterms:created xsi:type="dcterms:W3CDTF">2021-05-06T15:18:00.0000000Z</dcterms:created>
  <dcterms:modified xsi:type="dcterms:W3CDTF">2021-05-06T15:18:00.0000000Z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